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82" w:rsidRDefault="00AC6607">
      <w:pPr>
        <w:pStyle w:val="Sansinterligne"/>
      </w:pPr>
      <w:bookmarkStart w:id="0" w:name="Bookmark"/>
      <w:bookmarkStart w:id="1" w:name="_GoBack"/>
      <w:bookmarkEnd w:id="0"/>
      <w:bookmarkEnd w:id="1"/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157477</wp:posOffset>
            </wp:positionH>
            <wp:positionV relativeFrom="margin">
              <wp:posOffset>-614047</wp:posOffset>
            </wp:positionV>
            <wp:extent cx="847721" cy="819146"/>
            <wp:effectExtent l="0" t="0" r="0" b="4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1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color w:val="00712F"/>
          <w:sz w:val="24"/>
        </w:rPr>
        <w:t xml:space="preserve">                       </w:t>
      </w:r>
      <w:r>
        <w:rPr>
          <w:rFonts w:ascii="Arial" w:hAnsi="Arial" w:cs="Times New Roman"/>
          <w:b/>
          <w:sz w:val="24"/>
        </w:rPr>
        <w:t>COMPTE RENDU DE RANDONNÉE</w:t>
      </w:r>
    </w:p>
    <w:p w:rsidR="00A52A82" w:rsidRDefault="00AC6607">
      <w:pPr>
        <w:pStyle w:val="Sansinterligne"/>
        <w:jc w:val="center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SAISON 2023 – 2024</w:t>
      </w:r>
    </w:p>
    <w:p w:rsidR="00A52A82" w:rsidRDefault="00A52A82">
      <w:pPr>
        <w:pStyle w:val="Sansinterligne"/>
        <w:jc w:val="center"/>
        <w:rPr>
          <w:rFonts w:ascii="Arial" w:hAnsi="Arial" w:cs="Times New Roman"/>
          <w:b/>
          <w:sz w:val="24"/>
        </w:rPr>
      </w:pPr>
    </w:p>
    <w:p w:rsidR="00A52A82" w:rsidRDefault="00A52A82">
      <w:pPr>
        <w:pStyle w:val="Sansinterligne"/>
        <w:jc w:val="center"/>
        <w:rPr>
          <w:rFonts w:ascii="Arial" w:hAnsi="Arial"/>
        </w:rPr>
      </w:pPr>
    </w:p>
    <w:p w:rsidR="00A52A82" w:rsidRDefault="00A52A82">
      <w:pPr>
        <w:pStyle w:val="Sansinterligne"/>
        <w:jc w:val="center"/>
        <w:rPr>
          <w:rFonts w:ascii="Arial" w:hAnsi="Arial" w:cs="Times New Roman"/>
          <w:b/>
          <w:color w:val="00712F"/>
          <w:sz w:val="24"/>
        </w:rPr>
      </w:pPr>
    </w:p>
    <w:tbl>
      <w:tblPr>
        <w:tblW w:w="8687" w:type="dxa"/>
        <w:tblInd w:w="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9"/>
        <w:gridCol w:w="3066"/>
        <w:gridCol w:w="2902"/>
      </w:tblGrid>
      <w:tr w:rsidR="00A52A82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Date</w:t>
            </w: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Animateurs</w:t>
            </w: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Titre</w:t>
            </w: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  <w:tc>
          <w:tcPr>
            <w:tcW w:w="3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  <w:tc>
          <w:tcPr>
            <w:tcW w:w="2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</w:tr>
    </w:tbl>
    <w:p w:rsidR="00A52A82" w:rsidRDefault="00A52A82">
      <w:pPr>
        <w:pStyle w:val="Sansinterligne"/>
        <w:jc w:val="center"/>
        <w:rPr>
          <w:rFonts w:ascii="Arial" w:hAnsi="Arial" w:cs="Times New Roman"/>
          <w:b/>
          <w:sz w:val="24"/>
        </w:rPr>
      </w:pPr>
    </w:p>
    <w:tbl>
      <w:tblPr>
        <w:tblW w:w="8703" w:type="dxa"/>
        <w:tblInd w:w="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2"/>
        <w:gridCol w:w="3065"/>
        <w:gridCol w:w="2886"/>
      </w:tblGrid>
      <w:tr w:rsidR="00A52A82">
        <w:tblPrEx>
          <w:tblCellMar>
            <w:top w:w="0" w:type="dxa"/>
            <w:bottom w:w="0" w:type="dxa"/>
          </w:tblCellMar>
        </w:tblPrEx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Catégorie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Kilométrage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proofErr w:type="spellStart"/>
            <w:r>
              <w:rPr>
                <w:rFonts w:ascii="Arial" w:hAnsi="Arial" w:cs="Times New Roman"/>
                <w:b/>
                <w:sz w:val="24"/>
              </w:rPr>
              <w:t>Nbre</w:t>
            </w:r>
            <w:proofErr w:type="spellEnd"/>
            <w:r>
              <w:rPr>
                <w:rFonts w:ascii="Arial" w:hAnsi="Arial" w:cs="Times New Roman"/>
                <w:b/>
                <w:sz w:val="24"/>
              </w:rPr>
              <w:t xml:space="preserve"> de participants</w:t>
            </w: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b/>
                <w:sz w:val="24"/>
              </w:rPr>
            </w:pPr>
          </w:p>
        </w:tc>
      </w:tr>
    </w:tbl>
    <w:p w:rsidR="00A52A82" w:rsidRDefault="00A52A82">
      <w:pPr>
        <w:pStyle w:val="Sansinterligne"/>
        <w:jc w:val="center"/>
        <w:rPr>
          <w:rFonts w:ascii="Arial" w:hAnsi="Arial" w:cs="Times New Roman"/>
          <w:b/>
          <w:sz w:val="24"/>
        </w:rPr>
      </w:pPr>
    </w:p>
    <w:tbl>
      <w:tblPr>
        <w:tblW w:w="8720" w:type="dxa"/>
        <w:tblInd w:w="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5951"/>
      </w:tblGrid>
      <w:tr w:rsidR="00A52A8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52A82">
            <w:pPr>
              <w:pStyle w:val="Sansinterligne"/>
              <w:rPr>
                <w:rFonts w:ascii="Arial" w:hAnsi="Arial" w:cs="Times New Roman"/>
                <w:b/>
                <w:sz w:val="24"/>
              </w:rPr>
            </w:pPr>
          </w:p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Observations</w:t>
            </w:r>
          </w:p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>éventuelles</w:t>
            </w:r>
          </w:p>
          <w:p w:rsidR="00A52A82" w:rsidRDefault="00A52A82">
            <w:pPr>
              <w:pStyle w:val="Sansinterligne"/>
              <w:rPr>
                <w:rFonts w:ascii="Arial" w:hAnsi="Arial" w:cs="Times New Roman"/>
                <w:b/>
                <w:sz w:val="24"/>
              </w:rPr>
            </w:pPr>
          </w:p>
        </w:tc>
        <w:tc>
          <w:tcPr>
            <w:tcW w:w="5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52A82">
            <w:pPr>
              <w:pStyle w:val="Sansinterligne"/>
              <w:jc w:val="center"/>
              <w:rPr>
                <w:rFonts w:ascii="Arial" w:hAnsi="Arial"/>
                <w:color w:val="FF0000"/>
                <w:sz w:val="24"/>
              </w:rPr>
            </w:pPr>
          </w:p>
          <w:p w:rsidR="00A52A82" w:rsidRDefault="00A52A82">
            <w:pPr>
              <w:pStyle w:val="Sansinterligne"/>
              <w:jc w:val="center"/>
              <w:rPr>
                <w:rFonts w:ascii="Arial" w:hAnsi="Arial"/>
                <w:color w:val="FF0000"/>
                <w:sz w:val="24"/>
              </w:rPr>
            </w:pPr>
          </w:p>
          <w:p w:rsidR="00A52A82" w:rsidRDefault="00A52A82">
            <w:pPr>
              <w:pStyle w:val="Sansinterligne"/>
              <w:jc w:val="center"/>
              <w:rPr>
                <w:rFonts w:ascii="Arial" w:hAnsi="Arial"/>
                <w:color w:val="FF0000"/>
                <w:sz w:val="24"/>
              </w:rPr>
            </w:pPr>
          </w:p>
          <w:p w:rsidR="00A52A82" w:rsidRDefault="00A52A82">
            <w:pPr>
              <w:pStyle w:val="Sansinterligne"/>
              <w:jc w:val="center"/>
              <w:rPr>
                <w:rFonts w:ascii="Arial" w:hAnsi="Arial"/>
                <w:color w:val="FF0000"/>
                <w:sz w:val="24"/>
              </w:rPr>
            </w:pPr>
          </w:p>
          <w:p w:rsidR="00A52A82" w:rsidRDefault="00A52A82">
            <w:pPr>
              <w:pStyle w:val="Sansinterligne"/>
              <w:jc w:val="center"/>
              <w:rPr>
                <w:rFonts w:ascii="Arial" w:hAnsi="Arial"/>
                <w:color w:val="FF0000"/>
                <w:sz w:val="24"/>
              </w:rPr>
            </w:pPr>
          </w:p>
        </w:tc>
      </w:tr>
    </w:tbl>
    <w:p w:rsidR="00A52A82" w:rsidRDefault="00A52A82">
      <w:pPr>
        <w:pStyle w:val="Sansinterligne"/>
        <w:rPr>
          <w:rFonts w:ascii="Arial" w:hAnsi="Arial" w:cs="Times New Roman"/>
          <w:b/>
          <w:sz w:val="24"/>
        </w:rPr>
      </w:pPr>
    </w:p>
    <w:p w:rsidR="00A52A82" w:rsidRDefault="00A52A82">
      <w:pPr>
        <w:pStyle w:val="Sansinterligne"/>
        <w:rPr>
          <w:rFonts w:ascii="Arial" w:hAnsi="Arial" w:cs="Times New Roman"/>
          <w:b/>
          <w:sz w:val="24"/>
        </w:rPr>
      </w:pPr>
    </w:p>
    <w:tbl>
      <w:tblPr>
        <w:tblW w:w="8670" w:type="dxa"/>
        <w:tblInd w:w="2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0"/>
      </w:tblGrid>
      <w:tr w:rsidR="00A52A82">
        <w:tblPrEx>
          <w:tblCellMar>
            <w:top w:w="0" w:type="dxa"/>
            <w:bottom w:w="0" w:type="dxa"/>
          </w:tblCellMar>
        </w:tblPrEx>
        <w:tc>
          <w:tcPr>
            <w:tcW w:w="8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 xml:space="preserve">Remboursements  </w:t>
            </w:r>
            <w:r>
              <w:rPr>
                <w:rFonts w:ascii="Arial" w:hAnsi="Arial" w:cs="Times New Roman"/>
                <w:b/>
                <w:color w:val="FF0000"/>
                <w:sz w:val="24"/>
              </w:rPr>
              <w:t xml:space="preserve">UNIQUEMENT </w:t>
            </w:r>
            <w:r>
              <w:rPr>
                <w:rFonts w:ascii="Arial" w:hAnsi="Arial" w:cs="Times New Roman"/>
                <w:b/>
                <w:sz w:val="24"/>
              </w:rPr>
              <w:t>par virements sur votre compte.</w:t>
            </w:r>
          </w:p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4"/>
              </w:rPr>
              <w:t xml:space="preserve">Merci donc de nous faire parvenir un RIB </w:t>
            </w:r>
            <w:r>
              <w:rPr>
                <w:rFonts w:ascii="Arial" w:hAnsi="Arial" w:cs="Times New Roman"/>
                <w:b/>
                <w:color w:val="C5000B"/>
                <w:sz w:val="24"/>
              </w:rPr>
              <w:t>a</w:t>
            </w:r>
            <w:r>
              <w:rPr>
                <w:rFonts w:ascii="Arial" w:hAnsi="Arial" w:cs="Times New Roman"/>
                <w:b/>
                <w:color w:val="FF3333"/>
                <w:sz w:val="24"/>
              </w:rPr>
              <w:t>vec votre première demande</w:t>
            </w:r>
            <w:r>
              <w:rPr>
                <w:rFonts w:ascii="Arial" w:hAnsi="Arial" w:cs="Times New Roman"/>
                <w:b/>
                <w:sz w:val="24"/>
              </w:rPr>
              <w:t>.</w:t>
            </w:r>
          </w:p>
        </w:tc>
      </w:tr>
    </w:tbl>
    <w:p w:rsidR="00A52A82" w:rsidRDefault="00A52A82">
      <w:pPr>
        <w:pStyle w:val="Sansinterligne"/>
        <w:rPr>
          <w:rFonts w:ascii="Arial" w:hAnsi="Arial"/>
        </w:rPr>
      </w:pPr>
    </w:p>
    <w:p w:rsidR="00A52A82" w:rsidRDefault="00AC6607">
      <w:pPr>
        <w:pStyle w:val="Sansinterligne"/>
        <w:jc w:val="center"/>
      </w:pPr>
      <w:r>
        <w:rPr>
          <w:rFonts w:ascii="Arial" w:hAnsi="Arial" w:cs="Times New Roman"/>
          <w:sz w:val="24"/>
        </w:rPr>
        <w:t>MERCI DE REMPLIR LE TABLEAU POUR LE</w:t>
      </w:r>
    </w:p>
    <w:p w:rsidR="00A52A82" w:rsidRDefault="00AC6607">
      <w:pPr>
        <w:pStyle w:val="Sansinterligne"/>
        <w:jc w:val="center"/>
      </w:pPr>
      <w:r>
        <w:rPr>
          <w:rFonts w:ascii="Arial" w:hAnsi="Arial" w:cs="Times New Roman"/>
          <w:sz w:val="24"/>
        </w:rPr>
        <w:t>REMBOURSEMENT DES FRAIS DE RECONNAISSANCE</w:t>
      </w:r>
    </w:p>
    <w:p w:rsidR="00A52A82" w:rsidRDefault="00A52A82">
      <w:pPr>
        <w:pStyle w:val="Sansinterligne"/>
        <w:rPr>
          <w:rFonts w:ascii="Arial" w:hAnsi="Arial" w:cs="Times New Roman"/>
          <w:sz w:val="24"/>
        </w:rPr>
      </w:pPr>
    </w:p>
    <w:tbl>
      <w:tblPr>
        <w:tblW w:w="8720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6"/>
        <w:gridCol w:w="5934"/>
      </w:tblGrid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Propriétaire du véhicule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Marque du véhicule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Puissance du véhicule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N° d’immatriculation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Lieu de départ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Lieu d’arrivée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  <w:tr w:rsidR="00A52A8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C6607">
            <w:pPr>
              <w:pStyle w:val="Sansinterligne"/>
              <w:jc w:val="center"/>
            </w:pPr>
            <w:r>
              <w:rPr>
                <w:rFonts w:ascii="Arial" w:hAnsi="Arial" w:cs="Times New Roman"/>
                <w:b/>
                <w:sz w:val="22"/>
                <w:szCs w:val="22"/>
              </w:rPr>
              <w:t>Kilomètres aller/retour</w:t>
            </w:r>
          </w:p>
        </w:tc>
        <w:tc>
          <w:tcPr>
            <w:tcW w:w="5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52A82" w:rsidRDefault="00A52A82">
            <w:pPr>
              <w:pStyle w:val="Sansinterligne"/>
              <w:jc w:val="center"/>
              <w:rPr>
                <w:rFonts w:ascii="Arial" w:hAnsi="Arial" w:cs="Times New Roman"/>
                <w:sz w:val="24"/>
              </w:rPr>
            </w:pPr>
          </w:p>
        </w:tc>
      </w:tr>
    </w:tbl>
    <w:p w:rsidR="00A52A82" w:rsidRDefault="00A52A82">
      <w:pPr>
        <w:pStyle w:val="Sansinterligne"/>
        <w:rPr>
          <w:rFonts w:ascii="Arial" w:hAnsi="Arial" w:cs="Times New Roman"/>
          <w:sz w:val="24"/>
        </w:rPr>
      </w:pPr>
    </w:p>
    <w:p w:rsidR="00A52A82" w:rsidRDefault="00A52A82">
      <w:pPr>
        <w:pStyle w:val="Sansinterligne"/>
        <w:rPr>
          <w:rFonts w:ascii="Arial" w:hAnsi="Arial" w:cs="Times New Roman"/>
          <w:sz w:val="22"/>
          <w:szCs w:val="22"/>
        </w:rPr>
      </w:pPr>
    </w:p>
    <w:p w:rsidR="00A52A82" w:rsidRDefault="00AC6607">
      <w:pPr>
        <w:pStyle w:val="Sansinterligne"/>
      </w:pPr>
      <w:r>
        <w:rPr>
          <w:rFonts w:ascii="Arial" w:hAnsi="Arial" w:cs="Times New Roman"/>
          <w:sz w:val="22"/>
          <w:szCs w:val="22"/>
        </w:rPr>
        <w:t xml:space="preserve">En raison de la nouvelle réglementation du Code des Associations, nous sommes tenus, pour le remboursement des frais kilométriques, de demander </w:t>
      </w:r>
      <w:r>
        <w:rPr>
          <w:rFonts w:ascii="Arial" w:hAnsi="Arial" w:cs="Times New Roman"/>
          <w:sz w:val="22"/>
          <w:szCs w:val="22"/>
        </w:rPr>
        <w:t>davantage de renseignements concernant le véhicule utilisé pour les reconnaissances de randonnées.</w:t>
      </w:r>
    </w:p>
    <w:p w:rsidR="00A52A82" w:rsidRDefault="00AC6607">
      <w:pPr>
        <w:pStyle w:val="Sansinterligne"/>
      </w:pPr>
      <w:r>
        <w:rPr>
          <w:rFonts w:ascii="Arial" w:hAnsi="Arial" w:cs="Times New Roman"/>
          <w:sz w:val="22"/>
          <w:szCs w:val="22"/>
        </w:rPr>
        <w:t>Nous pouvons, en effet, être passibles d’un contrôle fiscal et/ou un contrôle de l’URSSAF : il nous est donc indispensable de recueillir ces renseignements a</w:t>
      </w:r>
      <w:r>
        <w:rPr>
          <w:rFonts w:ascii="Arial" w:hAnsi="Arial" w:cs="Times New Roman"/>
          <w:sz w:val="22"/>
          <w:szCs w:val="22"/>
        </w:rPr>
        <w:t>uprès de vous.</w:t>
      </w:r>
    </w:p>
    <w:p w:rsidR="00A52A82" w:rsidRDefault="00A52A82">
      <w:pPr>
        <w:pStyle w:val="Sansinterligne"/>
        <w:rPr>
          <w:rFonts w:ascii="Arial" w:hAnsi="Arial"/>
          <w:sz w:val="28"/>
        </w:rPr>
      </w:pPr>
    </w:p>
    <w:p w:rsidR="00A52A82" w:rsidRDefault="00AC6607">
      <w:pPr>
        <w:pStyle w:val="Sansinterligne"/>
        <w:jc w:val="center"/>
      </w:pPr>
      <w:r>
        <w:rPr>
          <w:rFonts w:ascii="Arial" w:hAnsi="Arial" w:cs="Times New Roman"/>
          <w:b/>
          <w:sz w:val="24"/>
        </w:rPr>
        <w:t xml:space="preserve">À faire parvenir par courriel à : </w:t>
      </w:r>
      <w:r>
        <w:rPr>
          <w:rFonts w:ascii="Arial" w:hAnsi="Arial" w:cs="Times New Roman"/>
          <w:b/>
          <w:sz w:val="24"/>
          <w:szCs w:val="24"/>
        </w:rPr>
        <w:t>Daniel LEFEVRE : dlefevre3@orange.fr</w:t>
      </w:r>
    </w:p>
    <w:p w:rsidR="00A52A82" w:rsidRDefault="00AC6607">
      <w:pPr>
        <w:pStyle w:val="Sansinterligne"/>
        <w:jc w:val="center"/>
      </w:pPr>
      <w:r>
        <w:rPr>
          <w:rFonts w:ascii="Arial" w:hAnsi="Arial" w:cs="Times New Roman"/>
          <w:b/>
          <w:color w:val="000000"/>
          <w:sz w:val="24"/>
        </w:rPr>
        <w:tab/>
      </w:r>
      <w:r>
        <w:rPr>
          <w:rFonts w:ascii="Arial" w:hAnsi="Arial" w:cs="Times New Roman"/>
          <w:b/>
          <w:color w:val="000000"/>
          <w:sz w:val="24"/>
        </w:rPr>
        <w:tab/>
      </w:r>
      <w:r>
        <w:rPr>
          <w:rFonts w:ascii="Arial" w:hAnsi="Arial" w:cs="Times New Roman"/>
          <w:b/>
          <w:color w:val="000000"/>
          <w:sz w:val="24"/>
        </w:rPr>
        <w:tab/>
      </w:r>
      <w:r>
        <w:rPr>
          <w:rFonts w:ascii="Arial" w:hAnsi="Arial" w:cs="Times New Roman"/>
          <w:b/>
          <w:color w:val="000000"/>
          <w:sz w:val="24"/>
        </w:rPr>
        <w:tab/>
        <w:t xml:space="preserve">         </w:t>
      </w:r>
      <w:proofErr w:type="gramStart"/>
      <w:r>
        <w:rPr>
          <w:rFonts w:ascii="Arial" w:hAnsi="Arial" w:cs="Times New Roman"/>
          <w:b/>
          <w:color w:val="000000"/>
          <w:sz w:val="24"/>
        </w:rPr>
        <w:t>et</w:t>
      </w:r>
      <w:proofErr w:type="gramEnd"/>
      <w:r>
        <w:rPr>
          <w:rFonts w:ascii="Arial" w:hAnsi="Arial" w:cs="Times New Roman"/>
          <w:b/>
          <w:color w:val="000000"/>
          <w:sz w:val="24"/>
        </w:rPr>
        <w:t xml:space="preserve"> : Marlène CELIA : cmarlene297@gmail.com</w:t>
      </w:r>
    </w:p>
    <w:sectPr w:rsidR="00A52A8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07" w:rsidRDefault="00AC6607">
      <w:pPr>
        <w:spacing w:after="0"/>
      </w:pPr>
      <w:r>
        <w:separator/>
      </w:r>
    </w:p>
  </w:endnote>
  <w:endnote w:type="continuationSeparator" w:id="0">
    <w:p w:rsidR="00AC6607" w:rsidRDefault="00AC66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07" w:rsidRDefault="00AC660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C6607" w:rsidRDefault="00AC66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2A82"/>
    <w:rsid w:val="00A27189"/>
    <w:rsid w:val="00A52A82"/>
    <w:rsid w:val="00A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SimSun" w:hAnsi="Comic Sans MS" w:cs="Tahoma"/>
        <w:kern w:val="3"/>
        <w:lang w:val="fr-FR" w:eastAsia="en-US" w:bidi="ar-SA"/>
      </w:rPr>
    </w:rPrDefault>
    <w:pPrDefault>
      <w:pPr>
        <w:widowControl w:val="0"/>
        <w:autoSpaceDN w:val="0"/>
        <w:spacing w:after="16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ansinterligne">
    <w:name w:val="No Spacing"/>
    <w:pPr>
      <w:widowControl/>
      <w:suppressAutoHyphens/>
      <w:spacing w:after="0"/>
    </w:pPr>
  </w:style>
  <w:style w:type="paragraph" w:styleId="Textedebulles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SimSun" w:hAnsi="Comic Sans MS" w:cs="Tahoma"/>
        <w:kern w:val="3"/>
        <w:lang w:val="fr-FR" w:eastAsia="en-US" w:bidi="ar-SA"/>
      </w:rPr>
    </w:rPrDefault>
    <w:pPrDefault>
      <w:pPr>
        <w:widowControl w:val="0"/>
        <w:autoSpaceDN w:val="0"/>
        <w:spacing w:after="16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ansinterligne">
    <w:name w:val="No Spacing"/>
    <w:pPr>
      <w:widowControl/>
      <w:suppressAutoHyphens/>
      <w:spacing w:after="0"/>
    </w:pPr>
  </w:style>
  <w:style w:type="paragraph" w:styleId="Textedebulles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LEFEVRE</dc:creator>
  <cp:lastModifiedBy>palier</cp:lastModifiedBy>
  <cp:revision>2</cp:revision>
  <cp:lastPrinted>2018-10-13T09:04:00Z</cp:lastPrinted>
  <dcterms:created xsi:type="dcterms:W3CDTF">2024-04-22T09:36:00Z</dcterms:created>
  <dcterms:modified xsi:type="dcterms:W3CDTF">2024-04-22T09:36:00Z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